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60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项目支出绩效评价报告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年主体班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教学业务</w:t>
      </w:r>
      <w:r>
        <w:rPr>
          <w:rFonts w:hint="eastAsia" w:ascii="仿宋" w:hAnsi="仿宋" w:eastAsia="仿宋" w:cs="仿宋"/>
          <w:sz w:val="32"/>
          <w:szCs w:val="32"/>
        </w:rPr>
        <w:t>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项目单位：巢湖市委党校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(一)项目概况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根据巢湖市委组织部下达的干部培训计划立项，（巢组字[2018]31号文件）申请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156.54</w:t>
      </w:r>
      <w:r>
        <w:rPr>
          <w:rFonts w:hint="eastAsia" w:ascii="仿宋" w:hAnsi="仿宋" w:eastAsia="仿宋" w:cs="仿宋"/>
          <w:sz w:val="32"/>
          <w:szCs w:val="32"/>
        </w:rPr>
        <w:t>万元财政资金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办了市委常委会读书班、学习贯彻习近平新时代中国特色社会主义思想专题研讨班、青干班等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个主体班，培训干部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人；</w:t>
      </w:r>
      <w:r>
        <w:rPr>
          <w:rFonts w:hint="eastAsia" w:ascii="仿宋" w:hAnsi="仿宋" w:eastAsia="仿宋" w:cs="仿宋"/>
          <w:sz w:val="32"/>
          <w:szCs w:val="32"/>
        </w:rPr>
        <w:t>此项目由巢湖市委党校具体实施。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二、评价结论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我校自2010年5月因拆迁搬至合肥市行政学院，办学条件简陋，为办好每个班次校委会都精细谋划，不浪费一分钱，把钱用在需要的地方，20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年党校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主体</w:t>
      </w:r>
      <w:r>
        <w:rPr>
          <w:rFonts w:hint="eastAsia" w:ascii="仿宋" w:hAnsi="仿宋" w:eastAsia="仿宋" w:cs="仿宋"/>
          <w:sz w:val="32"/>
          <w:szCs w:val="32"/>
        </w:rPr>
        <w:t>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期，培训学员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628</w:t>
      </w:r>
      <w:r>
        <w:rPr>
          <w:rFonts w:hint="eastAsia" w:ascii="仿宋" w:hAnsi="仿宋" w:eastAsia="仿宋" w:cs="仿宋"/>
          <w:sz w:val="32"/>
          <w:szCs w:val="32"/>
        </w:rPr>
        <w:t>人次，承办外培班38个班次、共培训学员2491人，学员考试通过率100%，参训学员满意度≧90%。项目资金在使用过程中严格按照相关文件精神及财务制度的要求，及时准确地进行财务会计核算，如实反映项目资金的使用情况，共计使用财政资金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156.54</w:t>
      </w:r>
      <w:r>
        <w:rPr>
          <w:rFonts w:hint="eastAsia" w:ascii="仿宋" w:hAnsi="仿宋" w:eastAsia="仿宋" w:cs="仿宋"/>
          <w:sz w:val="32"/>
          <w:szCs w:val="32"/>
        </w:rPr>
        <w:t>万元。在项目实施期间基本完成年度绩效指标，自评得分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分，自评结果优秀。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经统计分析，</w:t>
      </w:r>
      <w:r>
        <w:rPr>
          <w:rFonts w:hint="eastAsia" w:ascii="仿宋_GB2312" w:eastAsia="仿宋_GB2312"/>
          <w:sz w:val="32"/>
          <w:szCs w:val="32"/>
          <w:lang w:eastAsia="zh-CN"/>
        </w:rPr>
        <w:t>巢湖市委党校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主体班教学业务费</w:t>
      </w:r>
      <w:r>
        <w:rPr>
          <w:rFonts w:hint="eastAsia" w:ascii="仿宋_GB2312" w:eastAsia="仿宋_GB2312"/>
          <w:sz w:val="32"/>
          <w:szCs w:val="32"/>
        </w:rPr>
        <w:t>项目绩效评价综合得分为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分，评价等级为“</w:t>
      </w:r>
      <w:r>
        <w:rPr>
          <w:rFonts w:hint="eastAsia" w:ascii="仿宋_GB2312" w:eastAsia="仿宋_GB2312"/>
          <w:sz w:val="32"/>
          <w:szCs w:val="32"/>
          <w:lang w:eastAsia="zh-CN"/>
        </w:rPr>
        <w:t>优秀</w:t>
      </w:r>
      <w:r>
        <w:rPr>
          <w:rFonts w:hint="eastAsia" w:ascii="仿宋_GB2312" w:eastAsia="仿宋_GB2312"/>
          <w:sz w:val="32"/>
          <w:szCs w:val="32"/>
        </w:rPr>
        <w:t>”。具体评分见下表：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417"/>
        <w:gridCol w:w="1418"/>
        <w:gridCol w:w="1559"/>
        <w:gridCol w:w="150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    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预算执行率得分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产出指标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效益</w:t>
            </w:r>
            <w:r>
              <w:rPr>
                <w:b/>
                <w:szCs w:val="21"/>
              </w:rPr>
              <w:t>指标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满意度</w:t>
            </w:r>
            <w:r>
              <w:rPr>
                <w:b/>
                <w:szCs w:val="21"/>
              </w:rPr>
              <w:t>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得分合计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标准分值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30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评价得分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30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100</w:t>
            </w:r>
          </w:p>
        </w:tc>
      </w:tr>
    </w:tbl>
    <w:p>
      <w:pPr>
        <w:adjustRightInd w:val="0"/>
        <w:snapToGrid w:val="0"/>
        <w:spacing w:line="240" w:lineRule="exact"/>
        <w:ind w:firstLine="627" w:firstLineChars="196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三、存在问题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进一步完善相关制度，强化项目实施过程的管理，以保证项目实施顺利完成。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四、</w:t>
      </w:r>
      <w:r>
        <w:rPr>
          <w:rFonts w:hint="eastAsia" w:eastAsia="黑体"/>
          <w:sz w:val="32"/>
          <w:szCs w:val="32"/>
          <w:lang w:eastAsia="zh-CN"/>
        </w:rPr>
        <w:t>问题整改及结果应用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针对存在的问题，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巢湖市委党校采取日下整改措施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根据合肥市《层转财政部关于印发&lt;项目支出绩效评价管理办法&gt;的通知、巢湖市《财政支出绩效自评工作规范》（巢财预[2017]14号）等相关文件要求，成立绩效自评工作组，李玉宝任组长，李劲军任副组长，组员王宏燕、潘小华、何晓林、程琼负责本部门绩效自评工作。</w:t>
      </w:r>
    </w:p>
    <w:p>
      <w:pPr>
        <w:ind w:firstLine="321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按照党校系统相关规定和评价项目自身的特点，运用科学、规范的绩效评价方法，全面反映项目实施产生的社会效益和可持续性。</w:t>
      </w:r>
    </w:p>
    <w:p>
      <w:pPr>
        <w:spacing w:line="360" w:lineRule="auto"/>
        <w:ind w:firstLine="880" w:firstLineChars="200"/>
        <w:rPr>
          <w:rFonts w:hint="eastAsia" w:ascii="黑体" w:hAnsi="Calibri" w:eastAsia="黑体" w:cs="Times New Roman"/>
          <w:sz w:val="44"/>
          <w:szCs w:val="44"/>
          <w:lang w:eastAsia="zh-CN"/>
        </w:rPr>
      </w:pPr>
    </w:p>
    <w:p>
      <w:pPr>
        <w:adjustRightInd w:val="0"/>
        <w:snapToGrid w:val="0"/>
        <w:spacing w:line="360" w:lineRule="auto"/>
        <w:ind w:firstLine="862" w:firstLineChars="196"/>
        <w:rPr>
          <w:rFonts w:hint="eastAsia" w:eastAsia="黑体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360" w:lineRule="auto"/>
        <w:ind w:firstLine="862" w:firstLineChars="196"/>
        <w:rPr>
          <w:rFonts w:hint="default" w:eastAsia="黑体"/>
          <w:sz w:val="44"/>
          <w:szCs w:val="44"/>
          <w:lang w:val="en-US" w:eastAsia="zh-CN"/>
        </w:rPr>
      </w:pPr>
    </w:p>
    <w:tbl>
      <w:tblPr>
        <w:tblStyle w:val="2"/>
        <w:tblW w:w="135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056"/>
        <w:gridCol w:w="1216"/>
        <w:gridCol w:w="2462"/>
        <w:gridCol w:w="1305"/>
        <w:gridCol w:w="222"/>
        <w:gridCol w:w="1368"/>
        <w:gridCol w:w="1612"/>
        <w:gridCol w:w="984"/>
        <w:gridCol w:w="751"/>
        <w:gridCol w:w="655"/>
        <w:gridCol w:w="99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项目支出绩效自评表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6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2020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2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中共巢湖市委党校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58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主体班教学业务费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5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中共巢湖市委党校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2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               （万元）</w:t>
            </w:r>
          </w:p>
        </w:tc>
        <w:tc>
          <w:tcPr>
            <w:tcW w:w="2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1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执行率</w:t>
            </w:r>
          </w:p>
        </w:tc>
        <w:tc>
          <w:tcPr>
            <w:tcW w:w="9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2030000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2030000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1565365.59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其中：当年财政拨款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   上年结转资金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其他资金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76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5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203万元财政资金，用于举办主体班（包括科干班、青干班、村（社区）书记班、党员中级知识分子班、中层干部班、党外干部班等）学员进党校学习费用，主要包括军训服、外聘教师专家劳务费、学员活动费、食宿费、外出培训费、学习材料费等。</w:t>
            </w:r>
          </w:p>
        </w:tc>
        <w:tc>
          <w:tcPr>
            <w:tcW w:w="5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承办了市委常委会读书班、学习贯彻习近平新时代中国特色社会主义思想专题研讨班、青干班等8个主体班，培训干部628人。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指标1：：完成计划内调学600人次，人均90个学时的培训任务。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指标1：符合相关规定，学员参训率100%，合格率100%。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指标1：分春秋两学期实施，年底前完成。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指标1：实际成本不突破预算金额。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指标1：本指标不适用此项目。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指标1：提高领导干部综合素质，完善干部培训体系，为巢湖市经济社会发展提供智力支持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指标1：本指标不适用此项目。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指标1：提高干部综合素质，为巢湖市经济社会发展提供智力支持。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指标1：主体班学员满意度≥90%。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hint="eastAsia" w:ascii="黑体" w:hAnsi="Calibri" w:eastAsia="黑体" w:cs="Times New Roman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项目支出绩效评价报告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教师进修及科研</w:t>
      </w:r>
      <w:r>
        <w:rPr>
          <w:rFonts w:hint="eastAsia" w:ascii="仿宋" w:hAnsi="仿宋" w:eastAsia="仿宋" w:cs="仿宋"/>
          <w:sz w:val="32"/>
          <w:szCs w:val="32"/>
        </w:rPr>
        <w:t>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项目单位：巢湖市委党校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(一)项目概况</w:t>
      </w:r>
    </w:p>
    <w:p>
      <w:pPr>
        <w:adjustRightInd w:val="0"/>
        <w:snapToGrid w:val="0"/>
        <w:spacing w:line="360" w:lineRule="auto"/>
        <w:ind w:firstLine="627" w:firstLineChars="19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申请3.2万元财政资金编印《巢湖党校》2期，《巢湖论坛》10期，《资政专报》24期，新课题研发20个，安排5名教师进修，组织教师参加合肥市委党校教学比赛。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二、评价结论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2020年党校教师科研成果丰硕，</w:t>
      </w:r>
      <w:r>
        <w:rPr>
          <w:rFonts w:hint="eastAsia" w:ascii="仿宋" w:hAnsi="仿宋" w:eastAsia="仿宋" w:cs="仿宋"/>
          <w:sz w:val="32"/>
          <w:szCs w:val="32"/>
        </w:rPr>
        <w:t>中标合肥市委党校重点课题2个，发表理论文章59篇，编印《巢湖党校》2期，《巢湖论坛》6期，《资政专报》16期及组织年轻教师参加合肥市委党校教学比赛，荣获2等奖。项目资金在使用过程中严格按照相关文件精神及财务制度的要求，及时准确地进行财务会计核算，如实反映项目资金的使用情况，共计使用财政资金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3.2</w:t>
      </w:r>
      <w:r>
        <w:rPr>
          <w:rFonts w:hint="eastAsia" w:ascii="仿宋" w:hAnsi="仿宋" w:eastAsia="仿宋" w:cs="仿宋"/>
          <w:sz w:val="32"/>
          <w:szCs w:val="32"/>
        </w:rPr>
        <w:t>万元。在项目实施期间基本完成年度绩效指标，自评得分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分，自评结果优秀。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经统计分析，</w:t>
      </w:r>
      <w:r>
        <w:rPr>
          <w:rFonts w:hint="eastAsia" w:ascii="仿宋_GB2312" w:eastAsia="仿宋_GB2312"/>
          <w:sz w:val="32"/>
          <w:szCs w:val="32"/>
          <w:lang w:eastAsia="zh-CN"/>
        </w:rPr>
        <w:t>巢湖市委党校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教师进修及科研费</w:t>
      </w:r>
      <w:r>
        <w:rPr>
          <w:rFonts w:hint="eastAsia" w:ascii="仿宋_GB2312" w:eastAsia="仿宋_GB2312"/>
          <w:sz w:val="32"/>
          <w:szCs w:val="32"/>
        </w:rPr>
        <w:t>项目绩效评价综合得分为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分，评价等级为“</w:t>
      </w:r>
      <w:r>
        <w:rPr>
          <w:rFonts w:hint="eastAsia" w:ascii="仿宋_GB2312" w:eastAsia="仿宋_GB2312"/>
          <w:sz w:val="32"/>
          <w:szCs w:val="32"/>
          <w:lang w:eastAsia="zh-CN"/>
        </w:rPr>
        <w:t>优秀</w:t>
      </w:r>
      <w:r>
        <w:rPr>
          <w:rFonts w:hint="eastAsia" w:ascii="仿宋_GB2312" w:eastAsia="仿宋_GB2312"/>
          <w:sz w:val="32"/>
          <w:szCs w:val="32"/>
        </w:rPr>
        <w:t>”。具体评分见下表：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417"/>
        <w:gridCol w:w="1418"/>
        <w:gridCol w:w="1559"/>
        <w:gridCol w:w="150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    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预算执行率得分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产出指标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效益</w:t>
            </w:r>
            <w:r>
              <w:rPr>
                <w:b/>
                <w:szCs w:val="21"/>
              </w:rPr>
              <w:t>指标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满意度</w:t>
            </w:r>
            <w:r>
              <w:rPr>
                <w:b/>
                <w:szCs w:val="21"/>
              </w:rPr>
              <w:t>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得分合计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标准分值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30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评价得分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30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100</w:t>
            </w:r>
          </w:p>
        </w:tc>
      </w:tr>
    </w:tbl>
    <w:p>
      <w:pPr>
        <w:adjustRightInd w:val="0"/>
        <w:snapToGrid w:val="0"/>
        <w:spacing w:line="240" w:lineRule="exact"/>
        <w:ind w:firstLine="627" w:firstLineChars="196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三、存在问题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进一步完善相关制度，强化项目实施过程的管理，以保证项目实施顺利完成。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四、</w:t>
      </w:r>
      <w:r>
        <w:rPr>
          <w:rFonts w:hint="eastAsia" w:eastAsia="黑体"/>
          <w:sz w:val="32"/>
          <w:szCs w:val="32"/>
          <w:lang w:eastAsia="zh-CN"/>
        </w:rPr>
        <w:t>问题整改及结果应用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针对存在的问题，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巢湖市委党校采取日下整改措施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根据合肥市《层转财政部关于印发&lt;项目支出绩效评价管理办法&gt;的通知、巢湖市《财政支出绩效自评工作规范》（巢财预[2017]14号）等相关文件要求，成立绩效自评工作组，李玉宝任组长，李劲军任副组长，组员王宏燕、潘小华、何晓林、程琼负责本部门绩效自评工作。</w:t>
      </w:r>
    </w:p>
    <w:p>
      <w:pPr>
        <w:ind w:firstLine="321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按照党校系统相关规定和评价项目自身的特点，运用科学、规范的绩效评价方法，全面反映项目实施产生的社会效益和可持续性。</w:t>
      </w:r>
    </w:p>
    <w:p>
      <w:pPr>
        <w:spacing w:line="360" w:lineRule="auto"/>
        <w:ind w:firstLine="880" w:firstLineChars="200"/>
        <w:rPr>
          <w:rFonts w:hint="eastAsia" w:ascii="黑体" w:hAnsi="Calibri" w:eastAsia="黑体" w:cs="Times New Roman"/>
          <w:sz w:val="44"/>
          <w:szCs w:val="44"/>
          <w:lang w:eastAsia="zh-CN"/>
        </w:rPr>
      </w:pPr>
    </w:p>
    <w:tbl>
      <w:tblPr>
        <w:tblStyle w:val="2"/>
        <w:tblW w:w="135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049"/>
        <w:gridCol w:w="1196"/>
        <w:gridCol w:w="2876"/>
        <w:gridCol w:w="455"/>
        <w:gridCol w:w="361"/>
        <w:gridCol w:w="1543"/>
        <w:gridCol w:w="1629"/>
        <w:gridCol w:w="1001"/>
        <w:gridCol w:w="784"/>
        <w:gridCol w:w="657"/>
        <w:gridCol w:w="10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项目支出绩效自评表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7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2020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中共巢湖市委党校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1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教师进修费及科研费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5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中共巢湖市委党校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               （万元）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执行率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lang w:val="en-US" w:eastAsia="zh-CN" w:bidi="ar"/>
              </w:rPr>
              <w:t>其中：当年财政拨款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上年结转资金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其他资金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7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5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申请3.2万元财政资金编印《巢湖党校》2期，《巢湖论坛》10期，《资政专报》24期，新课题研发20个，安排5名教师进修，组织教师参加合肥市委党校教学比赛。</w:t>
            </w:r>
          </w:p>
        </w:tc>
        <w:tc>
          <w:tcPr>
            <w:tcW w:w="5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中标合肥市委党校重点课题2个，发表理论文章59篇，编印《巢湖党校》2期，《巢湖论坛》6期，《资政专报》16期及组织年轻教师参加合肥市委党校教学比赛，荣获2等奖。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指标1：《巢湖党校》2期、《巢湖论坛》6期、《资政专报》24期；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指标2：新课题20个，中标市级课题2个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指标3：发表理论文章30篇。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指标1：指标达到合肥市委党校教学评估体系要求。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指标1：按期完成校刊出版任务，12月底前完成课题结项。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指标1：实际支出不突破预算金额。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指标1：本指标不适用此项目。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指标1：发挥党校新型智库作用，教学科研资政成果显著，促进巢湖市经济社会发展。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指标1：本指标不适用此项目。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指标1：提高教研人员的科研资政能力，培养一流师资队伍，为巢湖市经济发展做贡献。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指标1：教职工、学员满意度≥90%。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项目支出绩效评价报告</w:t>
      </w:r>
    </w:p>
    <w:p>
      <w:pPr>
        <w:adjustRightInd w:val="0"/>
        <w:snapToGrid w:val="0"/>
        <w:spacing w:line="360" w:lineRule="auto"/>
        <w:ind w:firstLine="862" w:firstLineChars="196"/>
        <w:rPr>
          <w:rFonts w:hint="eastAsia" w:eastAsia="黑体"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图书资料</w:t>
      </w:r>
      <w:r>
        <w:rPr>
          <w:rFonts w:hint="eastAsia" w:ascii="仿宋" w:hAnsi="仿宋" w:eastAsia="仿宋" w:cs="仿宋"/>
          <w:sz w:val="32"/>
          <w:szCs w:val="32"/>
        </w:rPr>
        <w:t>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项目单位：巢湖市委党校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(一)项目概况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申请6万元财政资金，用于购置图书1200册，满足教师及学员教学科研需求。此项目由巢湖市委党校具体实施。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二、评价结论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2020年购买图书1200册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项目资金在使用过程中严格按照相关文件精神及财务制度的要求，及时准确地进行财务会计核算，如实反映项目资金的使用情况，共计使用财政资金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万元。在项目实施期间基本完成年度绩效指标，自评得分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分，自评结果优秀。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经统计分析，</w:t>
      </w:r>
      <w:r>
        <w:rPr>
          <w:rFonts w:hint="eastAsia" w:ascii="仿宋_GB2312" w:eastAsia="仿宋_GB2312"/>
          <w:sz w:val="32"/>
          <w:szCs w:val="32"/>
          <w:lang w:eastAsia="zh-CN"/>
        </w:rPr>
        <w:t>巢湖市委党校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图书资料费</w:t>
      </w:r>
      <w:r>
        <w:rPr>
          <w:rFonts w:hint="eastAsia" w:ascii="仿宋_GB2312" w:eastAsia="仿宋_GB2312"/>
          <w:sz w:val="32"/>
          <w:szCs w:val="32"/>
        </w:rPr>
        <w:t>项目绩效评价综合得分为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分，评价等级为“</w:t>
      </w:r>
      <w:r>
        <w:rPr>
          <w:rFonts w:hint="eastAsia" w:ascii="仿宋_GB2312" w:eastAsia="仿宋_GB2312"/>
          <w:sz w:val="32"/>
          <w:szCs w:val="32"/>
          <w:lang w:eastAsia="zh-CN"/>
        </w:rPr>
        <w:t>优秀</w:t>
      </w:r>
      <w:r>
        <w:rPr>
          <w:rFonts w:hint="eastAsia" w:ascii="仿宋_GB2312" w:eastAsia="仿宋_GB2312"/>
          <w:sz w:val="32"/>
          <w:szCs w:val="32"/>
        </w:rPr>
        <w:t>”。具体评分见下表：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417"/>
        <w:gridCol w:w="1418"/>
        <w:gridCol w:w="1559"/>
        <w:gridCol w:w="150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    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预算执行率得分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产出指标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效益</w:t>
            </w:r>
            <w:r>
              <w:rPr>
                <w:b/>
                <w:szCs w:val="21"/>
              </w:rPr>
              <w:t>指标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满意度</w:t>
            </w:r>
            <w:r>
              <w:rPr>
                <w:b/>
                <w:szCs w:val="21"/>
              </w:rPr>
              <w:t>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得分合计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标准分值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30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评价得分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30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100</w:t>
            </w:r>
          </w:p>
        </w:tc>
      </w:tr>
    </w:tbl>
    <w:p>
      <w:pPr>
        <w:adjustRightInd w:val="0"/>
        <w:snapToGrid w:val="0"/>
        <w:spacing w:line="240" w:lineRule="exact"/>
        <w:ind w:firstLine="627" w:firstLineChars="196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三、存在问题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进一步完善相关制度，强化项目实施过程的管理，以保证项目实施顺利完成。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四、</w:t>
      </w:r>
      <w:r>
        <w:rPr>
          <w:rFonts w:hint="eastAsia" w:eastAsia="黑体"/>
          <w:sz w:val="32"/>
          <w:szCs w:val="32"/>
          <w:lang w:eastAsia="zh-CN"/>
        </w:rPr>
        <w:t>问题整改及结果应用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针对存在的问题，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巢湖市委党校采取日下整改措施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根据合肥市《层转财政部关于印发&lt;项目支出绩效评价管理办法&gt;的通知、巢湖市《财政支出绩效自评工作规范》（巢财预[2017]14号）等相关文件要求，成立绩效自评工作组，李玉宝任组长，李劲军任副组长，组员王宏燕、潘小华、何晓林、程琼负责本部门绩效自评工作。</w:t>
      </w:r>
    </w:p>
    <w:p>
      <w:pPr>
        <w:ind w:firstLine="321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按照党校系统相关规定和评价项目自身的特点，运用科学、规范的绩效评价方法，全面反映项目实施产生的社会效益和可持续性。</w:t>
      </w:r>
    </w:p>
    <w:p>
      <w:pPr>
        <w:spacing w:line="360" w:lineRule="auto"/>
        <w:ind w:firstLine="880" w:firstLineChars="200"/>
        <w:rPr>
          <w:rFonts w:hint="eastAsia" w:ascii="黑体" w:hAnsi="Calibri" w:eastAsia="黑体" w:cs="Times New Roman"/>
          <w:sz w:val="44"/>
          <w:szCs w:val="44"/>
          <w:lang w:eastAsia="zh-CN"/>
        </w:rPr>
      </w:pPr>
    </w:p>
    <w:tbl>
      <w:tblPr>
        <w:tblStyle w:val="2"/>
        <w:tblW w:w="135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049"/>
        <w:gridCol w:w="1196"/>
        <w:gridCol w:w="2876"/>
        <w:gridCol w:w="455"/>
        <w:gridCol w:w="361"/>
        <w:gridCol w:w="1543"/>
        <w:gridCol w:w="1629"/>
        <w:gridCol w:w="1001"/>
        <w:gridCol w:w="784"/>
        <w:gridCol w:w="657"/>
        <w:gridCol w:w="10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项目支出绩效自评表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7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2020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中共巢湖市委党校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1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5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中共巢湖市委党校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               （万元）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执行率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其中：当年财政拨款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上年结转资金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其他资金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7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5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申请6万元财政资金，用于购置图书1200册，满足教师及学员教学科研需求。</w:t>
            </w:r>
          </w:p>
        </w:tc>
        <w:tc>
          <w:tcPr>
            <w:tcW w:w="5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2020年购买图书1200册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Style w:val="6"/>
                <w:rFonts w:hAnsi="宋体"/>
                <w:lang w:val="en-US" w:eastAsia="zh-CN" w:bidi="ar"/>
              </w:rPr>
              <w:t>购置1200册图书</w:t>
            </w:r>
            <w:r>
              <w:rPr>
                <w:rStyle w:val="7"/>
                <w:rFonts w:hAnsi="宋体"/>
                <w:lang w:val="en-US" w:eastAsia="zh-CN" w:bidi="ar"/>
              </w:rPr>
              <w:t>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指标1：：</w:t>
            </w:r>
            <w:r>
              <w:rPr>
                <w:rStyle w:val="6"/>
                <w:rFonts w:hAnsi="宋体"/>
                <w:lang w:val="en-US" w:eastAsia="zh-CN" w:bidi="ar"/>
              </w:rPr>
              <w:t>满足教学需要</w:t>
            </w:r>
            <w:r>
              <w:rPr>
                <w:rStyle w:val="7"/>
                <w:rFonts w:hAnsi="宋体"/>
                <w:lang w:val="en-US" w:eastAsia="zh-CN" w:bidi="ar"/>
              </w:rPr>
              <w:t>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Style w:val="6"/>
                <w:rFonts w:hAnsi="宋体"/>
                <w:lang w:val="en-US" w:eastAsia="zh-CN" w:bidi="ar"/>
              </w:rPr>
              <w:t>2020年12底前完成。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Style w:val="6"/>
                <w:rFonts w:hAnsi="宋体"/>
                <w:lang w:val="en-US" w:eastAsia="zh-CN" w:bidi="ar"/>
              </w:rPr>
              <w:t>总数控制在预算金额内，单位成本控制在50元/本以内</w:t>
            </w:r>
            <w:r>
              <w:rPr>
                <w:rStyle w:val="7"/>
                <w:rFonts w:hAnsi="宋体"/>
                <w:lang w:val="en-US" w:eastAsia="zh-CN" w:bidi="ar"/>
              </w:rPr>
              <w:t>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Style w:val="6"/>
                <w:rFonts w:hAnsi="宋体"/>
                <w:lang w:val="en-US" w:eastAsia="zh-CN" w:bidi="ar"/>
              </w:rPr>
              <w:t>本指标不适用此项目</w:t>
            </w:r>
            <w:r>
              <w:rPr>
                <w:rStyle w:val="7"/>
                <w:rFonts w:hAnsi="宋体"/>
                <w:lang w:val="en-US" w:eastAsia="zh-CN" w:bidi="ar"/>
              </w:rPr>
              <w:t>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Style w:val="6"/>
                <w:rFonts w:hAnsi="宋体"/>
                <w:lang w:val="en-US" w:eastAsia="zh-CN" w:bidi="ar"/>
              </w:rPr>
              <w:t>提高教师和学员的业务水平。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Style w:val="6"/>
                <w:rFonts w:hAnsi="宋体"/>
                <w:lang w:val="en-US" w:eastAsia="zh-CN" w:bidi="ar"/>
              </w:rPr>
              <w:t>本指标不适用此项目。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Style w:val="6"/>
                <w:rFonts w:hAnsi="宋体"/>
                <w:lang w:val="en-US" w:eastAsia="zh-CN" w:bidi="ar"/>
              </w:rPr>
              <w:t>提高干部综合素质，为巢湖经济社会发展提供智力支持</w:t>
            </w:r>
            <w:r>
              <w:rPr>
                <w:rStyle w:val="7"/>
                <w:rFonts w:hAnsi="宋体"/>
                <w:lang w:val="en-US" w:eastAsia="zh-CN" w:bidi="ar"/>
              </w:rPr>
              <w:t>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Style w:val="6"/>
                <w:rFonts w:hAnsi="宋体"/>
                <w:lang w:val="en-US" w:eastAsia="zh-CN" w:bidi="ar"/>
              </w:rPr>
              <w:t>教职工、学员满意度≥90%。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hint="eastAsia" w:ascii="黑体" w:hAnsi="Calibri" w:eastAsia="黑体" w:cs="Times New Roman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黑体" w:hAnsi="Calibri" w:eastAsia="黑体" w:cs="Times New Roman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项目支出绩效评价报告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印刷</w:t>
      </w:r>
      <w:r>
        <w:rPr>
          <w:rFonts w:hint="eastAsia" w:ascii="仿宋" w:hAnsi="仿宋" w:eastAsia="仿宋" w:cs="仿宋"/>
          <w:sz w:val="32"/>
          <w:szCs w:val="32"/>
        </w:rPr>
        <w:t>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项目单位：巢湖市委党校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(一)项目概况</w:t>
      </w:r>
    </w:p>
    <w:p>
      <w:pPr>
        <w:adjustRightInd w:val="0"/>
        <w:snapToGrid w:val="0"/>
        <w:spacing w:line="360" w:lineRule="auto"/>
        <w:ind w:firstLine="627" w:firstLineChars="19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申请7万元财政资金，用于编印《巢湖党校》2期、《巢湖论坛》6期、《资政专报》24期，主体班600人次培训任务。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二、评价结论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2020年党校教师科研成果丰硕，</w:t>
      </w:r>
      <w:r>
        <w:rPr>
          <w:rFonts w:hint="eastAsia" w:ascii="仿宋" w:hAnsi="仿宋" w:eastAsia="仿宋" w:cs="仿宋"/>
          <w:sz w:val="32"/>
          <w:szCs w:val="32"/>
        </w:rPr>
        <w:t>中标合肥市委党校重点课题2个，发表理论文章59篇，编印《巢湖党校》2期，《巢湖论坛》6期，《资政专报》16期及组织年轻教师参加合肥市委党校教学比赛，荣获2等奖。项目资金在使用过程中严格按照相关文件精神及财务制度的要求，及时准确地进行财务会计核算，如实反映项目资金的使用情况，共计使用财政资金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6.8</w:t>
      </w:r>
      <w:r>
        <w:rPr>
          <w:rFonts w:hint="eastAsia" w:ascii="仿宋" w:hAnsi="仿宋" w:eastAsia="仿宋" w:cs="仿宋"/>
          <w:sz w:val="32"/>
          <w:szCs w:val="32"/>
        </w:rPr>
        <w:t>万元。在项目实施期间基本完成年度绩效指标，自评得分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分，自评结果优秀。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经统计分析，</w:t>
      </w:r>
      <w:r>
        <w:rPr>
          <w:rFonts w:hint="eastAsia" w:ascii="仿宋_GB2312" w:eastAsia="仿宋_GB2312"/>
          <w:sz w:val="32"/>
          <w:szCs w:val="32"/>
          <w:lang w:eastAsia="zh-CN"/>
        </w:rPr>
        <w:t>巢湖市委党校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教师进修及科研费</w:t>
      </w:r>
      <w:r>
        <w:rPr>
          <w:rFonts w:hint="eastAsia" w:ascii="仿宋_GB2312" w:eastAsia="仿宋_GB2312"/>
          <w:sz w:val="32"/>
          <w:szCs w:val="32"/>
        </w:rPr>
        <w:t>项目绩效评价综合得分为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分，评价等级为“</w:t>
      </w:r>
      <w:r>
        <w:rPr>
          <w:rFonts w:hint="eastAsia" w:ascii="仿宋_GB2312" w:eastAsia="仿宋_GB2312"/>
          <w:sz w:val="32"/>
          <w:szCs w:val="32"/>
          <w:lang w:eastAsia="zh-CN"/>
        </w:rPr>
        <w:t>优秀</w:t>
      </w:r>
      <w:r>
        <w:rPr>
          <w:rFonts w:hint="eastAsia" w:ascii="仿宋_GB2312" w:eastAsia="仿宋_GB2312"/>
          <w:sz w:val="32"/>
          <w:szCs w:val="32"/>
        </w:rPr>
        <w:t>”。具体评分见下表：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417"/>
        <w:gridCol w:w="1418"/>
        <w:gridCol w:w="1559"/>
        <w:gridCol w:w="150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    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预算执行率得分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产出指标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效益</w:t>
            </w:r>
            <w:r>
              <w:rPr>
                <w:b/>
                <w:szCs w:val="21"/>
              </w:rPr>
              <w:t>指标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满意度</w:t>
            </w:r>
            <w:r>
              <w:rPr>
                <w:b/>
                <w:szCs w:val="21"/>
              </w:rPr>
              <w:t>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得分合计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标准分值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30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评价得分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30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100</w:t>
            </w:r>
          </w:p>
        </w:tc>
      </w:tr>
    </w:tbl>
    <w:p>
      <w:pPr>
        <w:adjustRightInd w:val="0"/>
        <w:snapToGrid w:val="0"/>
        <w:spacing w:line="240" w:lineRule="exact"/>
        <w:ind w:firstLine="627" w:firstLineChars="196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三、存在问题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进一步完善相关制度，强化项目实施过程的管理，以保证项目实施顺利完成。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四、</w:t>
      </w:r>
      <w:r>
        <w:rPr>
          <w:rFonts w:hint="eastAsia" w:eastAsia="黑体"/>
          <w:sz w:val="32"/>
          <w:szCs w:val="32"/>
          <w:lang w:eastAsia="zh-CN"/>
        </w:rPr>
        <w:t>问题整改及结果应用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针对存在的问题，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巢湖市委党校采取日下整改措施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根据合肥市《层转财政部关于印发&lt;项目支出绩效评价管理办法&gt;的通知、巢湖市《财政支出绩效自评工作规范》（巢财预[2017]14号）等相关文件要求，成立绩效自评工作组，李玉宝任组长，李劲军任副组长，组员王宏燕、潘小华、何晓林、程琼负责本部门绩效自评工作。</w:t>
      </w:r>
    </w:p>
    <w:p>
      <w:pPr>
        <w:ind w:firstLine="321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按照党校系统相关规定和评价项目自身的特点，运用科学、规范的绩效评价方法，全面反映项目实施产生的社会效益和可持续性。</w:t>
      </w:r>
    </w:p>
    <w:tbl>
      <w:tblPr>
        <w:tblStyle w:val="2"/>
        <w:tblW w:w="135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049"/>
        <w:gridCol w:w="1196"/>
        <w:gridCol w:w="2876"/>
        <w:gridCol w:w="455"/>
        <w:gridCol w:w="361"/>
        <w:gridCol w:w="1543"/>
        <w:gridCol w:w="1629"/>
        <w:gridCol w:w="1001"/>
        <w:gridCol w:w="784"/>
        <w:gridCol w:w="657"/>
        <w:gridCol w:w="10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项目支出绩效自评表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7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2020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中共巢湖市委党校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1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5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中共巢湖市委党校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               （万元）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执行率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68070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其中：当年财政拨款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上年结转资金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其他资金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7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5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申请7万元财政资金，用于编印《巢湖党校》2期、《巢湖论坛》6期、《资政专报》24期，主体班600人次培训任务</w:t>
            </w:r>
            <w:r>
              <w:rPr>
                <w:rStyle w:val="8"/>
                <w:rFonts w:hAnsi="宋体"/>
                <w:lang w:val="en-US" w:eastAsia="zh-CN" w:bidi="ar"/>
              </w:rPr>
              <w:t>。</w:t>
            </w:r>
          </w:p>
        </w:tc>
        <w:tc>
          <w:tcPr>
            <w:tcW w:w="5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2020年党校教师科研成果丰硕，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中标合肥市委党校重点课题2个，发表理论文章59篇，编印《巢湖党校》2期，《巢湖论坛》6期，《资政专报》16期及组织年轻教师参加合肥市委党校教学比赛，荣获2等奖。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指标1：编印《巢湖党校》2期、《巢湖论坛》10期、《资政专报》24期，主体班600人次培训任务。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印刷质量符合要求。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按期完成校刊出版任务，12月底前完成课题结项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指标1：总数控制在预算金额内，单位成本控制在50元/本以内。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本指标不适用此项目。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指标1：发挥党校新型智库作用，教学科研资政成果显著，促进巢湖市经济社会发展。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本指标不适用此项目。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指标1：提高干部综合素质，为巢湖市经济社会发展提供智力支持。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主体班学员满意度≥90%。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黑体" w:hAnsi="Calibri" w:eastAsia="黑体" w:cs="Times New Roman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A4176"/>
    <w:rsid w:val="1325675D"/>
    <w:rsid w:val="1E872B8F"/>
    <w:rsid w:val="2237234F"/>
    <w:rsid w:val="2485689F"/>
    <w:rsid w:val="57837112"/>
    <w:rsid w:val="670A4176"/>
    <w:rsid w:val="6D033110"/>
    <w:rsid w:val="71AC27F0"/>
    <w:rsid w:val="72C7293D"/>
    <w:rsid w:val="76C2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8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7">
    <w:name w:val="font7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5189</Words>
  <Characters>5814</Characters>
  <Lines>0</Lines>
  <Paragraphs>0</Paragraphs>
  <TotalTime>6</TotalTime>
  <ScaleCrop>false</ScaleCrop>
  <LinksUpToDate>false</LinksUpToDate>
  <CharactersWithSpaces>5963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2020-04-01T01:51:00Z</dcterms:created>
  <dc:creator>kk</dc:creator>
  <cp:lastModifiedBy>程琼</cp:lastModifiedBy>
  <cp:lastPrinted>2020-04-07T08:23:00Z</cp:lastPrinted>
  <dcterms:modified xsi:type="dcterms:W3CDTF">2021-08-17T02:36:54Z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ABE4BFDAC52848B494AE9CC83DBDBD1B</vt:lpwstr>
  </property>
</Properties>
</file>